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A5515" w14:textId="77777777" w:rsidR="00074B79" w:rsidRDefault="00074A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4B3B0D1F" wp14:editId="3373291E">
            <wp:extent cx="2901950" cy="571386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5713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2EDC6D" w14:textId="77777777" w:rsidR="00074B79" w:rsidRDefault="00074A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 w:line="240" w:lineRule="auto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Willow Wood Village Homeowners Association, Inc. </w:t>
      </w:r>
    </w:p>
    <w:p w14:paraId="7F090CFE" w14:textId="61F95756" w:rsidR="00074B79" w:rsidRDefault="006C3386" w:rsidP="005469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1440" w:firstLine="720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Special </w:t>
      </w:r>
      <w:r w:rsidR="00074A58">
        <w:rPr>
          <w:rFonts w:ascii="Calibri" w:eastAsia="Calibri" w:hAnsi="Calibri" w:cs="Calibri"/>
          <w:b/>
          <w:color w:val="000000"/>
          <w:sz w:val="28"/>
          <w:szCs w:val="28"/>
        </w:rPr>
        <w:t xml:space="preserve">Meeting of the Board of Directors - Minutes </w:t>
      </w:r>
    </w:p>
    <w:p w14:paraId="194472FF" w14:textId="4D50CD7A" w:rsidR="00074B79" w:rsidRDefault="00074A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Tuesday, August </w:t>
      </w:r>
      <w:r w:rsidR="006C3386">
        <w:rPr>
          <w:rFonts w:ascii="Calibri" w:eastAsia="Calibri" w:hAnsi="Calibri" w:cs="Calibri"/>
          <w:b/>
          <w:sz w:val="28"/>
          <w:szCs w:val="28"/>
        </w:rPr>
        <w:t>20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, 2024 </w:t>
      </w:r>
    </w:p>
    <w:p w14:paraId="71FC6AE3" w14:textId="77777777" w:rsidR="00074B79" w:rsidRDefault="00074A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40" w:lineRule="auto"/>
        <w:ind w:left="1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Meeting called to order</w:t>
      </w:r>
      <w:r>
        <w:rPr>
          <w:rFonts w:ascii="Calibri" w:eastAsia="Calibri" w:hAnsi="Calibri" w:cs="Calibri"/>
          <w:color w:val="000000"/>
          <w:sz w:val="24"/>
          <w:szCs w:val="24"/>
        </w:rPr>
        <w:t>: Called to order by P Belcher, 6:3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p.m. </w:t>
      </w:r>
    </w:p>
    <w:p w14:paraId="7B9D86E3" w14:textId="5B8B7767" w:rsidR="00074B79" w:rsidRDefault="00074A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Proof of Notice</w:t>
      </w:r>
      <w:r>
        <w:rPr>
          <w:rFonts w:ascii="Calibri" w:eastAsia="Calibri" w:hAnsi="Calibri" w:cs="Calibri"/>
          <w:color w:val="000000"/>
          <w:sz w:val="24"/>
          <w:szCs w:val="24"/>
        </w:rPr>
        <w:t>: Notice emailed/posted on 0</w:t>
      </w:r>
      <w:r>
        <w:rPr>
          <w:rFonts w:ascii="Calibri" w:eastAsia="Calibri" w:hAnsi="Calibri" w:cs="Calibri"/>
          <w:sz w:val="24"/>
          <w:szCs w:val="24"/>
        </w:rPr>
        <w:t>8/0</w:t>
      </w:r>
      <w:r w:rsidR="00E26EBC">
        <w:rPr>
          <w:rFonts w:ascii="Calibri" w:eastAsia="Calibri" w:hAnsi="Calibri" w:cs="Calibri"/>
          <w:sz w:val="24"/>
          <w:szCs w:val="24"/>
        </w:rPr>
        <w:t>16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/24. </w:t>
      </w:r>
    </w:p>
    <w:p w14:paraId="654CBF8E" w14:textId="5EB207F4" w:rsidR="00074B79" w:rsidRDefault="00074A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5" w:lineRule="auto"/>
        <w:ind w:left="18" w:hanging="1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Quorum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Present were P Belcher, K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’Entremont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(conf),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L Marotta (conf), B Mudra</w:t>
      </w:r>
      <w:r w:rsidR="00E26EBC">
        <w:rPr>
          <w:rFonts w:ascii="Calibri" w:eastAsia="Calibri" w:hAnsi="Calibri" w:cs="Calibri"/>
          <w:color w:val="000000"/>
          <w:sz w:val="24"/>
          <w:szCs w:val="24"/>
        </w:rPr>
        <w:t xml:space="preserve"> (conf</w:t>
      </w:r>
      <w:proofErr w:type="gramStart"/>
      <w:r w:rsidR="00E26EBC">
        <w:rPr>
          <w:rFonts w:ascii="Calibri" w:eastAsia="Calibri" w:hAnsi="Calibri" w:cs="Calibri"/>
          <w:color w:val="000000"/>
          <w:sz w:val="24"/>
          <w:szCs w:val="24"/>
        </w:rPr>
        <w:t>)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>T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Reynoso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 w:rsidR="000E3788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 Crone</w:t>
      </w:r>
      <w:r w:rsidR="002069ED">
        <w:rPr>
          <w:rFonts w:ascii="Calibri" w:eastAsia="Calibri" w:hAnsi="Calibri" w:cs="Calibri"/>
          <w:sz w:val="24"/>
          <w:szCs w:val="24"/>
        </w:rPr>
        <w:t xml:space="preserve"> (</w:t>
      </w:r>
      <w:r w:rsidR="00F7216C">
        <w:rPr>
          <w:rFonts w:ascii="Calibri" w:eastAsia="Calibri" w:hAnsi="Calibri" w:cs="Calibri"/>
          <w:sz w:val="24"/>
          <w:szCs w:val="24"/>
        </w:rPr>
        <w:t>a</w:t>
      </w:r>
      <w:r w:rsidR="002069ED">
        <w:rPr>
          <w:rFonts w:ascii="Calibri" w:eastAsia="Calibri" w:hAnsi="Calibri" w:cs="Calibri"/>
          <w:sz w:val="24"/>
          <w:szCs w:val="24"/>
        </w:rPr>
        <w:t>bsent)</w:t>
      </w:r>
      <w:r w:rsidR="00D043AF">
        <w:rPr>
          <w:rFonts w:ascii="Calibri" w:eastAsia="Calibri" w:hAnsi="Calibri" w:cs="Calibri"/>
          <w:sz w:val="24"/>
          <w:szCs w:val="24"/>
        </w:rPr>
        <w:t xml:space="preserve">, R Wiles (absent). </w:t>
      </w:r>
    </w:p>
    <w:p w14:paraId="3ADC1933" w14:textId="10687E9B" w:rsidR="00074B79" w:rsidRDefault="00EF08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5" w:lineRule="auto"/>
        <w:ind w:left="2" w:right="167" w:firstLine="1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Approval </w:t>
      </w:r>
      <w:r w:rsidR="00074A58">
        <w:rPr>
          <w:rFonts w:ascii="Calibri" w:eastAsia="Calibri" w:hAnsi="Calibri" w:cs="Calibri"/>
          <w:b/>
          <w:color w:val="000000"/>
          <w:sz w:val="24"/>
          <w:szCs w:val="24"/>
        </w:rPr>
        <w:t xml:space="preserve">of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Meeting </w:t>
      </w:r>
      <w:r w:rsidR="00074A58">
        <w:rPr>
          <w:rFonts w:ascii="Calibri" w:eastAsia="Calibri" w:hAnsi="Calibri" w:cs="Calibri"/>
          <w:b/>
          <w:color w:val="000000"/>
          <w:sz w:val="24"/>
          <w:szCs w:val="24"/>
        </w:rPr>
        <w:t>Minutes</w:t>
      </w:r>
      <w:r w:rsidR="00074A58">
        <w:rPr>
          <w:rFonts w:ascii="Calibri" w:eastAsia="Calibri" w:hAnsi="Calibri" w:cs="Calibri"/>
          <w:color w:val="000000"/>
          <w:sz w:val="24"/>
          <w:szCs w:val="24"/>
        </w:rPr>
        <w:t>: 0</w:t>
      </w:r>
      <w:r>
        <w:rPr>
          <w:rFonts w:ascii="Calibri" w:eastAsia="Calibri" w:hAnsi="Calibri" w:cs="Calibri"/>
          <w:sz w:val="24"/>
          <w:szCs w:val="24"/>
        </w:rPr>
        <w:t>8/</w:t>
      </w:r>
      <w:r w:rsidR="002D53DD">
        <w:rPr>
          <w:rFonts w:ascii="Calibri" w:eastAsia="Calibri" w:hAnsi="Calibri" w:cs="Calibri"/>
          <w:sz w:val="24"/>
          <w:szCs w:val="24"/>
        </w:rPr>
        <w:t>06</w:t>
      </w:r>
      <w:r w:rsidR="00074A58">
        <w:rPr>
          <w:rFonts w:ascii="Calibri" w:eastAsia="Calibri" w:hAnsi="Calibri" w:cs="Calibri"/>
          <w:color w:val="000000"/>
          <w:sz w:val="24"/>
          <w:szCs w:val="24"/>
        </w:rPr>
        <w:t xml:space="preserve">/24 </w:t>
      </w:r>
      <w:r w:rsidR="00074A58">
        <w:rPr>
          <w:rFonts w:ascii="Calibri" w:eastAsia="Calibri" w:hAnsi="Calibri" w:cs="Calibri"/>
          <w:sz w:val="24"/>
          <w:szCs w:val="24"/>
        </w:rPr>
        <w:t>regular</w:t>
      </w:r>
      <w:r w:rsidR="00074A58">
        <w:rPr>
          <w:rFonts w:ascii="Calibri" w:eastAsia="Calibri" w:hAnsi="Calibri" w:cs="Calibri"/>
          <w:color w:val="000000"/>
          <w:sz w:val="24"/>
          <w:szCs w:val="24"/>
        </w:rPr>
        <w:t xml:space="preserve"> meeting minutes, </w:t>
      </w:r>
      <w:r w:rsidR="008778BA">
        <w:rPr>
          <w:rFonts w:ascii="Calibri" w:eastAsia="Calibri" w:hAnsi="Calibri" w:cs="Calibri"/>
          <w:sz w:val="24"/>
          <w:szCs w:val="24"/>
        </w:rPr>
        <w:t xml:space="preserve">K </w:t>
      </w:r>
      <w:proofErr w:type="spellStart"/>
      <w:r w:rsidR="008778BA">
        <w:rPr>
          <w:rFonts w:ascii="Calibri" w:eastAsia="Calibri" w:hAnsi="Calibri" w:cs="Calibri"/>
          <w:sz w:val="24"/>
          <w:szCs w:val="24"/>
        </w:rPr>
        <w:t>d</w:t>
      </w:r>
      <w:r w:rsidR="00DD5298">
        <w:rPr>
          <w:rFonts w:ascii="Calibri" w:eastAsia="Calibri" w:hAnsi="Calibri" w:cs="Calibri"/>
          <w:sz w:val="24"/>
          <w:szCs w:val="24"/>
        </w:rPr>
        <w:t>’Entremont</w:t>
      </w:r>
      <w:proofErr w:type="spellEnd"/>
      <w:r w:rsidR="00074A58">
        <w:rPr>
          <w:rFonts w:ascii="Calibri" w:eastAsia="Calibri" w:hAnsi="Calibri" w:cs="Calibri"/>
          <w:sz w:val="24"/>
          <w:szCs w:val="24"/>
        </w:rPr>
        <w:t xml:space="preserve"> </w:t>
      </w:r>
      <w:r w:rsidR="00074A58">
        <w:rPr>
          <w:rFonts w:ascii="Calibri" w:eastAsia="Calibri" w:hAnsi="Calibri" w:cs="Calibri"/>
          <w:color w:val="000000"/>
          <w:sz w:val="24"/>
          <w:szCs w:val="24"/>
        </w:rPr>
        <w:t xml:space="preserve">motioned </w:t>
      </w:r>
      <w:r w:rsidR="00074A58">
        <w:rPr>
          <w:rFonts w:ascii="Calibri" w:eastAsia="Calibri" w:hAnsi="Calibri" w:cs="Calibri"/>
          <w:sz w:val="24"/>
          <w:szCs w:val="24"/>
        </w:rPr>
        <w:t xml:space="preserve">to </w:t>
      </w:r>
      <w:r w:rsidR="00074A58">
        <w:rPr>
          <w:rFonts w:ascii="Calibri" w:eastAsia="Calibri" w:hAnsi="Calibri" w:cs="Calibri"/>
          <w:color w:val="000000"/>
          <w:sz w:val="24"/>
          <w:szCs w:val="24"/>
        </w:rPr>
        <w:t xml:space="preserve">approve the minutes, </w:t>
      </w:r>
      <w:r w:rsidR="00DD5298">
        <w:rPr>
          <w:rFonts w:ascii="Calibri" w:eastAsia="Calibri" w:hAnsi="Calibri" w:cs="Calibri"/>
          <w:sz w:val="24"/>
          <w:szCs w:val="24"/>
        </w:rPr>
        <w:t xml:space="preserve">T Reynoso </w:t>
      </w:r>
      <w:r w:rsidR="00074A58">
        <w:rPr>
          <w:rFonts w:ascii="Calibri" w:eastAsia="Calibri" w:hAnsi="Calibri" w:cs="Calibri"/>
          <w:color w:val="000000"/>
          <w:sz w:val="24"/>
          <w:szCs w:val="24"/>
        </w:rPr>
        <w:t xml:space="preserve">2nd, </w:t>
      </w:r>
      <w:r w:rsidR="00074A58">
        <w:rPr>
          <w:rFonts w:ascii="Calibri" w:eastAsia="Calibri" w:hAnsi="Calibri" w:cs="Calibri"/>
          <w:sz w:val="24"/>
          <w:szCs w:val="24"/>
        </w:rPr>
        <w:t>Approved.</w:t>
      </w:r>
      <w:r w:rsidR="00074A58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48A91776" w14:textId="77777777" w:rsidR="00074B79" w:rsidRDefault="00074B79">
      <w:pPr>
        <w:widowControl w:val="0"/>
        <w:shd w:val="clear" w:color="auto" w:fill="FFFFFF"/>
        <w:spacing w:before="14" w:line="241" w:lineRule="auto"/>
        <w:ind w:left="1440" w:right="740"/>
        <w:jc w:val="both"/>
        <w:rPr>
          <w:b/>
          <w:color w:val="FF2600"/>
        </w:rPr>
      </w:pPr>
    </w:p>
    <w:p w14:paraId="19F5E176" w14:textId="77777777" w:rsidR="00074B79" w:rsidRDefault="00074A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New Business: </w:t>
      </w:r>
    </w:p>
    <w:p w14:paraId="08D72C4F" w14:textId="6C46AC97" w:rsidR="00074B79" w:rsidRDefault="00F10DF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" w:line="244" w:lineRule="auto"/>
        <w:ind w:right="8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Tree Trimming</w:t>
      </w:r>
      <w:r w:rsidR="00E44E60">
        <w:rPr>
          <w:rFonts w:ascii="Calibri" w:eastAsia="Calibri" w:hAnsi="Calibri" w:cs="Calibri"/>
          <w:sz w:val="24"/>
          <w:szCs w:val="24"/>
        </w:rPr>
        <w:t xml:space="preserve"> – B Mudra or R Wiles were not present to present a proposal for tree trimming.  </w:t>
      </w:r>
      <w:r w:rsidR="00EA07F6">
        <w:rPr>
          <w:rFonts w:ascii="Calibri" w:eastAsia="Calibri" w:hAnsi="Calibri" w:cs="Calibri"/>
          <w:sz w:val="24"/>
          <w:szCs w:val="24"/>
        </w:rPr>
        <w:t xml:space="preserve">K </w:t>
      </w:r>
      <w:proofErr w:type="spellStart"/>
      <w:r w:rsidR="00EA07F6">
        <w:rPr>
          <w:rFonts w:ascii="Calibri" w:eastAsia="Calibri" w:hAnsi="Calibri" w:cs="Calibri"/>
          <w:sz w:val="24"/>
          <w:szCs w:val="24"/>
        </w:rPr>
        <w:t>d’Entremont</w:t>
      </w:r>
      <w:proofErr w:type="spellEnd"/>
      <w:r w:rsidR="00EA07F6">
        <w:rPr>
          <w:rFonts w:ascii="Calibri" w:eastAsia="Calibri" w:hAnsi="Calibri" w:cs="Calibri"/>
          <w:sz w:val="24"/>
          <w:szCs w:val="24"/>
        </w:rPr>
        <w:t xml:space="preserve"> motioned to table the item to the next meeting, </w:t>
      </w:r>
      <w:r w:rsidR="00F72700">
        <w:rPr>
          <w:rFonts w:ascii="Calibri" w:eastAsia="Calibri" w:hAnsi="Calibri" w:cs="Calibri"/>
          <w:sz w:val="24"/>
          <w:szCs w:val="24"/>
        </w:rPr>
        <w:t>P Belcher 2</w:t>
      </w:r>
      <w:r w:rsidR="00F72700" w:rsidRPr="00F72700">
        <w:rPr>
          <w:rFonts w:ascii="Calibri" w:eastAsia="Calibri" w:hAnsi="Calibri" w:cs="Calibri"/>
          <w:sz w:val="24"/>
          <w:szCs w:val="24"/>
          <w:vertAlign w:val="superscript"/>
        </w:rPr>
        <w:t>nd</w:t>
      </w:r>
      <w:r w:rsidR="00F72700">
        <w:rPr>
          <w:rFonts w:ascii="Calibri" w:eastAsia="Calibri" w:hAnsi="Calibri" w:cs="Calibri"/>
          <w:sz w:val="24"/>
          <w:szCs w:val="24"/>
        </w:rPr>
        <w:t xml:space="preserve">, </w:t>
      </w:r>
      <w:r w:rsidR="009F6027">
        <w:rPr>
          <w:rFonts w:ascii="Calibri" w:eastAsia="Calibri" w:hAnsi="Calibri" w:cs="Calibri"/>
          <w:sz w:val="24"/>
          <w:szCs w:val="24"/>
        </w:rPr>
        <w:t>Motion passed.</w:t>
      </w:r>
    </w:p>
    <w:p w14:paraId="4528FC94" w14:textId="0CC287A5" w:rsidR="00C152A6" w:rsidRDefault="001D55C8" w:rsidP="002502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4" w:lineRule="auto"/>
        <w:ind w:left="720" w:right="8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(NOTE: B </w:t>
      </w:r>
      <w:r w:rsidR="006727F7">
        <w:rPr>
          <w:rFonts w:ascii="Calibri" w:eastAsia="Calibri" w:hAnsi="Calibri" w:cs="Calibri"/>
          <w:sz w:val="24"/>
          <w:szCs w:val="24"/>
        </w:rPr>
        <w:t xml:space="preserve">Mudra joined the meeting late and wanted to verbally present </w:t>
      </w:r>
      <w:r w:rsidR="003A2DE5">
        <w:rPr>
          <w:rFonts w:ascii="Calibri" w:eastAsia="Calibri" w:hAnsi="Calibri" w:cs="Calibri"/>
          <w:sz w:val="24"/>
          <w:szCs w:val="24"/>
        </w:rPr>
        <w:t>a proposal to trim trees.  All proposals must be submitted in writing for the Board to approve)</w:t>
      </w:r>
    </w:p>
    <w:p w14:paraId="391DB00E" w14:textId="316A66A4" w:rsidR="00074B79" w:rsidRPr="00564DB0" w:rsidRDefault="00051B0F" w:rsidP="00564DB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ind w:right="8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BUDGET 2025 WORKSHOP – Treasurer, L Marotta </w:t>
      </w:r>
      <w:r w:rsidR="008355B3">
        <w:rPr>
          <w:rFonts w:ascii="Calibri" w:eastAsia="Calibri" w:hAnsi="Calibri" w:cs="Calibri"/>
          <w:sz w:val="24"/>
          <w:szCs w:val="24"/>
        </w:rPr>
        <w:t xml:space="preserve">read through the Expenses </w:t>
      </w:r>
      <w:r w:rsidR="001560F4">
        <w:rPr>
          <w:rFonts w:ascii="Calibri" w:eastAsia="Calibri" w:hAnsi="Calibri" w:cs="Calibri"/>
          <w:sz w:val="24"/>
          <w:szCs w:val="24"/>
        </w:rPr>
        <w:t>i</w:t>
      </w:r>
      <w:r w:rsidR="008355B3">
        <w:rPr>
          <w:rFonts w:ascii="Calibri" w:eastAsia="Calibri" w:hAnsi="Calibri" w:cs="Calibri"/>
          <w:sz w:val="24"/>
          <w:szCs w:val="24"/>
        </w:rPr>
        <w:t>n the Budget and exp</w:t>
      </w:r>
      <w:r w:rsidR="001767A4">
        <w:rPr>
          <w:rFonts w:ascii="Calibri" w:eastAsia="Calibri" w:hAnsi="Calibri" w:cs="Calibri"/>
          <w:sz w:val="24"/>
          <w:szCs w:val="24"/>
        </w:rPr>
        <w:t xml:space="preserve">lained what all of the numbers meant.  It was explained that our contracted services such as </w:t>
      </w:r>
      <w:r w:rsidR="001D6EFA">
        <w:rPr>
          <w:rFonts w:ascii="Calibri" w:eastAsia="Calibri" w:hAnsi="Calibri" w:cs="Calibri"/>
          <w:sz w:val="24"/>
          <w:szCs w:val="24"/>
        </w:rPr>
        <w:t xml:space="preserve">Lawn Service, Cable, Insurance, Management Fees, Pool </w:t>
      </w:r>
      <w:r w:rsidR="006F2F29">
        <w:rPr>
          <w:rFonts w:ascii="Calibri" w:eastAsia="Calibri" w:hAnsi="Calibri" w:cs="Calibri"/>
          <w:sz w:val="24"/>
          <w:szCs w:val="24"/>
        </w:rPr>
        <w:t xml:space="preserve">Company </w:t>
      </w:r>
      <w:r w:rsidR="001560F4">
        <w:rPr>
          <w:rFonts w:ascii="Calibri" w:eastAsia="Calibri" w:hAnsi="Calibri" w:cs="Calibri"/>
          <w:sz w:val="24"/>
          <w:szCs w:val="24"/>
        </w:rPr>
        <w:t>i</w:t>
      </w:r>
      <w:r w:rsidR="006F2F29">
        <w:rPr>
          <w:rFonts w:ascii="Calibri" w:eastAsia="Calibri" w:hAnsi="Calibri" w:cs="Calibri"/>
          <w:sz w:val="24"/>
          <w:szCs w:val="24"/>
        </w:rPr>
        <w:t>ncrease annually</w:t>
      </w:r>
      <w:r w:rsidR="005373CD">
        <w:rPr>
          <w:rFonts w:ascii="Calibri" w:eastAsia="Calibri" w:hAnsi="Calibri" w:cs="Calibri"/>
          <w:sz w:val="24"/>
          <w:szCs w:val="24"/>
        </w:rPr>
        <w:t xml:space="preserve"> </w:t>
      </w:r>
      <w:r w:rsidR="006F2F29">
        <w:rPr>
          <w:rFonts w:ascii="Calibri" w:eastAsia="Calibri" w:hAnsi="Calibri" w:cs="Calibri"/>
          <w:sz w:val="24"/>
          <w:szCs w:val="24"/>
        </w:rPr>
        <w:t>according to their contracts.</w:t>
      </w:r>
      <w:r w:rsidR="00C71ACA">
        <w:rPr>
          <w:rFonts w:ascii="Calibri" w:eastAsia="Calibri" w:hAnsi="Calibri" w:cs="Calibri"/>
          <w:sz w:val="24"/>
          <w:szCs w:val="24"/>
        </w:rPr>
        <w:t xml:space="preserve"> A new category has been added to the budget called “General Repair and Maintenance” </w:t>
      </w:r>
      <w:r w:rsidR="0012009C">
        <w:rPr>
          <w:rFonts w:ascii="Calibri" w:eastAsia="Calibri" w:hAnsi="Calibri" w:cs="Calibri"/>
          <w:sz w:val="24"/>
          <w:szCs w:val="24"/>
        </w:rPr>
        <w:t xml:space="preserve">to account for unexpected repairs. </w:t>
      </w:r>
      <w:r w:rsidR="00A07CDF">
        <w:rPr>
          <w:rFonts w:ascii="Calibri" w:eastAsia="Calibri" w:hAnsi="Calibri" w:cs="Calibri"/>
          <w:sz w:val="24"/>
          <w:szCs w:val="24"/>
        </w:rPr>
        <w:t xml:space="preserve">There are some large projects </w:t>
      </w:r>
      <w:r w:rsidR="001C2844">
        <w:rPr>
          <w:rFonts w:ascii="Calibri" w:eastAsia="Calibri" w:hAnsi="Calibri" w:cs="Calibri"/>
          <w:sz w:val="24"/>
          <w:szCs w:val="24"/>
        </w:rPr>
        <w:t xml:space="preserve">budgeted </w:t>
      </w:r>
      <w:r w:rsidR="005A4A77">
        <w:rPr>
          <w:rFonts w:ascii="Calibri" w:eastAsia="Calibri" w:hAnsi="Calibri" w:cs="Calibri"/>
          <w:sz w:val="24"/>
          <w:szCs w:val="24"/>
        </w:rPr>
        <w:t xml:space="preserve">by </w:t>
      </w:r>
      <w:r w:rsidR="001C2844">
        <w:rPr>
          <w:rFonts w:ascii="Calibri" w:eastAsia="Calibri" w:hAnsi="Calibri" w:cs="Calibri"/>
          <w:sz w:val="24"/>
          <w:szCs w:val="24"/>
        </w:rPr>
        <w:t xml:space="preserve">our Reserve Study and </w:t>
      </w:r>
      <w:r w:rsidR="00EA2963">
        <w:rPr>
          <w:rFonts w:ascii="Calibri" w:eastAsia="Calibri" w:hAnsi="Calibri" w:cs="Calibri"/>
          <w:sz w:val="24"/>
          <w:szCs w:val="24"/>
        </w:rPr>
        <w:t>money has been set aside in our Reserve Account</w:t>
      </w:r>
      <w:r w:rsidR="00A9313D">
        <w:rPr>
          <w:rFonts w:ascii="Calibri" w:eastAsia="Calibri" w:hAnsi="Calibri" w:cs="Calibri"/>
          <w:sz w:val="24"/>
          <w:szCs w:val="24"/>
        </w:rPr>
        <w:t xml:space="preserve"> to cover the costs.  Projects such as Asphalt Seal Coating, </w:t>
      </w:r>
      <w:r w:rsidR="009857FF">
        <w:rPr>
          <w:rFonts w:ascii="Calibri" w:eastAsia="Calibri" w:hAnsi="Calibri" w:cs="Calibri"/>
          <w:sz w:val="24"/>
          <w:szCs w:val="24"/>
        </w:rPr>
        <w:t>R</w:t>
      </w:r>
      <w:r w:rsidR="00564DB0">
        <w:rPr>
          <w:rFonts w:ascii="Calibri" w:eastAsia="Calibri" w:hAnsi="Calibri" w:cs="Calibri"/>
          <w:sz w:val="24"/>
          <w:szCs w:val="24"/>
        </w:rPr>
        <w:t>epair</w:t>
      </w:r>
      <w:r w:rsidR="005A4A77">
        <w:rPr>
          <w:rFonts w:ascii="Calibri" w:eastAsia="Calibri" w:hAnsi="Calibri" w:cs="Calibri"/>
          <w:sz w:val="24"/>
          <w:szCs w:val="24"/>
        </w:rPr>
        <w:t>ing</w:t>
      </w:r>
      <w:r w:rsidR="00564DB0">
        <w:rPr>
          <w:rFonts w:ascii="Calibri" w:eastAsia="Calibri" w:hAnsi="Calibri" w:cs="Calibri"/>
          <w:sz w:val="24"/>
          <w:szCs w:val="24"/>
        </w:rPr>
        <w:t xml:space="preserve"> the drainage issue on Chelsea Court and New Entrance Signs.  </w:t>
      </w:r>
      <w:r w:rsidR="005A6CF1">
        <w:rPr>
          <w:rFonts w:ascii="Calibri" w:eastAsia="Calibri" w:hAnsi="Calibri" w:cs="Calibri"/>
          <w:sz w:val="24"/>
          <w:szCs w:val="24"/>
        </w:rPr>
        <w:t xml:space="preserve">Projected Maintenance Fees for 2025 will be $230.00 per month. </w:t>
      </w:r>
      <w:r w:rsidR="001A3F0A" w:rsidRPr="00564DB0">
        <w:rPr>
          <w:rFonts w:ascii="Calibri" w:eastAsia="Calibri" w:hAnsi="Calibri" w:cs="Calibri"/>
          <w:sz w:val="24"/>
          <w:szCs w:val="24"/>
        </w:rPr>
        <w:t xml:space="preserve"> </w:t>
      </w:r>
      <w:r w:rsidR="009857FF">
        <w:rPr>
          <w:rFonts w:ascii="Calibri" w:eastAsia="Calibri" w:hAnsi="Calibri" w:cs="Calibri"/>
          <w:sz w:val="24"/>
          <w:szCs w:val="24"/>
        </w:rPr>
        <w:t>The</w:t>
      </w:r>
      <w:r w:rsidR="00DB77C2">
        <w:rPr>
          <w:rFonts w:ascii="Calibri" w:eastAsia="Calibri" w:hAnsi="Calibri" w:cs="Calibri"/>
          <w:sz w:val="24"/>
          <w:szCs w:val="24"/>
        </w:rPr>
        <w:t xml:space="preserve"> DRAFT Budget will be adopted at a soon to be determined Special Board Meeting.  </w:t>
      </w:r>
    </w:p>
    <w:p w14:paraId="42F7CB66" w14:textId="77777777" w:rsidR="00074B79" w:rsidRDefault="00074B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4" w:lineRule="auto"/>
        <w:ind w:left="722" w:right="87" w:hanging="353"/>
        <w:jc w:val="both"/>
        <w:rPr>
          <w:rFonts w:ascii="Calibri" w:eastAsia="Calibri" w:hAnsi="Calibri" w:cs="Calibri"/>
          <w:sz w:val="24"/>
          <w:szCs w:val="24"/>
        </w:rPr>
      </w:pPr>
    </w:p>
    <w:p w14:paraId="1A73D04A" w14:textId="7FB374E7" w:rsidR="00074B79" w:rsidRDefault="00074A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4" w:lineRule="auto"/>
        <w:ind w:right="8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Adjournment</w:t>
      </w:r>
      <w:r>
        <w:rPr>
          <w:rFonts w:ascii="Calibri" w:eastAsia="Calibri" w:hAnsi="Calibri" w:cs="Calibri"/>
          <w:color w:val="000000"/>
          <w:sz w:val="24"/>
          <w:szCs w:val="24"/>
        </w:rPr>
        <w:t>: T Reynoso motioned to adj</w:t>
      </w:r>
      <w:r>
        <w:rPr>
          <w:rFonts w:ascii="Calibri" w:eastAsia="Calibri" w:hAnsi="Calibri" w:cs="Calibri"/>
          <w:sz w:val="24"/>
          <w:szCs w:val="24"/>
        </w:rPr>
        <w:t xml:space="preserve">ourn the meeting at </w:t>
      </w:r>
      <w:r w:rsidR="008449DB">
        <w:rPr>
          <w:rFonts w:ascii="Calibri" w:eastAsia="Calibri" w:hAnsi="Calibri" w:cs="Calibri"/>
          <w:sz w:val="24"/>
          <w:szCs w:val="24"/>
        </w:rPr>
        <w:t>7:25</w:t>
      </w:r>
      <w:r>
        <w:rPr>
          <w:rFonts w:ascii="Calibri" w:eastAsia="Calibri" w:hAnsi="Calibri" w:cs="Calibri"/>
          <w:sz w:val="24"/>
          <w:szCs w:val="24"/>
        </w:rPr>
        <w:t xml:space="preserve"> p.m., 2nd </w:t>
      </w:r>
      <w:r w:rsidR="008449DB">
        <w:rPr>
          <w:rFonts w:ascii="Calibri" w:eastAsia="Calibri" w:hAnsi="Calibri" w:cs="Calibri"/>
          <w:sz w:val="24"/>
          <w:szCs w:val="24"/>
        </w:rPr>
        <w:t xml:space="preserve">K </w:t>
      </w:r>
      <w:proofErr w:type="spellStart"/>
      <w:r w:rsidR="008449DB">
        <w:rPr>
          <w:rFonts w:ascii="Calibri" w:eastAsia="Calibri" w:hAnsi="Calibri" w:cs="Calibri"/>
          <w:sz w:val="24"/>
          <w:szCs w:val="24"/>
        </w:rPr>
        <w:t>d’Entremont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Approved. </w:t>
      </w:r>
    </w:p>
    <w:p w14:paraId="680A728F" w14:textId="3C1C71DD" w:rsidR="00074B79" w:rsidRDefault="00074A58" w:rsidP="00BE10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Respectfully submitted:  </w:t>
      </w:r>
    </w:p>
    <w:p w14:paraId="73D9C352" w14:textId="77777777" w:rsidR="00074B79" w:rsidRDefault="00074A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Lois Marotta, Secretary/Treasurer</w:t>
      </w:r>
    </w:p>
    <w:p w14:paraId="042705CC" w14:textId="77777777" w:rsidR="00074B79" w:rsidRDefault="00074B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240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p w14:paraId="668C0052" w14:textId="77777777" w:rsidR="00C877CD" w:rsidRDefault="00C877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240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681610E3" w14:textId="6E91D496" w:rsidR="00074B79" w:rsidRDefault="00986972" w:rsidP="009869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240" w:lineRule="auto"/>
        <w:ind w:left="2880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   DESANTIS COMMUNITY MANAGEMENT, LLC </w:t>
      </w:r>
    </w:p>
    <w:p w14:paraId="3192D3FE" w14:textId="77777777" w:rsidR="00074B79" w:rsidRDefault="00074A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Office/Fax 727.440.5225 Info@DeSantisMgmt.com </w:t>
      </w:r>
    </w:p>
    <w:p w14:paraId="5BFD6C41" w14:textId="5DD1A7A7" w:rsidR="00BB1163" w:rsidRDefault="00074A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4" w:lineRule="auto"/>
        <w:ind w:left="1227" w:right="1178"/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Mailing Address 2931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Macalpin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Dr S, Palm Harbor FL 34684 Office Address 801 W Bay Dr Ste 406, Largo FL 33770 </w:t>
      </w:r>
    </w:p>
    <w:p w14:paraId="68DB96F4" w14:textId="5CBE165C" w:rsidR="00074B7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4" w:lineRule="auto"/>
        <w:ind w:left="1227" w:right="1178"/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hyperlink r:id="rId7" w:history="1">
        <w:r w:rsidR="00D46A9D" w:rsidRPr="00DC2243">
          <w:rPr>
            <w:rStyle w:val="Hyperlink"/>
            <w:rFonts w:ascii="Calibri" w:eastAsia="Calibri" w:hAnsi="Calibri" w:cs="Calibri"/>
            <w:sz w:val="16"/>
            <w:szCs w:val="16"/>
          </w:rPr>
          <w:t>www.DeSantisMgmt.com</w:t>
        </w:r>
      </w:hyperlink>
      <w:r w:rsidR="00D46A9D"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</w:p>
    <w:p w14:paraId="3D5D7EF9" w14:textId="77777777" w:rsidR="00D46A9D" w:rsidRDefault="00D46A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4" w:lineRule="auto"/>
        <w:ind w:left="1227" w:right="1178"/>
        <w:jc w:val="center"/>
        <w:rPr>
          <w:rFonts w:ascii="Calibri" w:eastAsia="Calibri" w:hAnsi="Calibri" w:cs="Calibri"/>
          <w:color w:val="000000"/>
          <w:sz w:val="16"/>
          <w:szCs w:val="16"/>
        </w:rPr>
      </w:pPr>
    </w:p>
    <w:p w14:paraId="09ABDBFB" w14:textId="77777777" w:rsidR="00D46A9D" w:rsidRDefault="00D46A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4" w:lineRule="auto"/>
        <w:ind w:left="1227" w:right="1178"/>
        <w:jc w:val="center"/>
        <w:rPr>
          <w:rFonts w:ascii="Calibri" w:eastAsia="Calibri" w:hAnsi="Calibri" w:cs="Calibri"/>
          <w:color w:val="000000"/>
          <w:sz w:val="16"/>
          <w:szCs w:val="16"/>
        </w:rPr>
      </w:pPr>
    </w:p>
    <w:p w14:paraId="203CCF1E" w14:textId="349B9835" w:rsidR="00D46A9D" w:rsidRPr="0094074F" w:rsidRDefault="0094074F" w:rsidP="009407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4" w:lineRule="auto"/>
        <w:ind w:right="1178"/>
        <w:jc w:val="center"/>
        <w:rPr>
          <w:rFonts w:ascii="Calibri" w:eastAsia="Calibri" w:hAnsi="Calibri" w:cs="Calibri"/>
          <w:color w:val="FF0000"/>
          <w:sz w:val="20"/>
          <w:szCs w:val="20"/>
        </w:rPr>
      </w:pPr>
      <w:r>
        <w:rPr>
          <w:rFonts w:ascii="Calibri" w:eastAsia="Calibri" w:hAnsi="Calibri" w:cs="Calibri"/>
          <w:color w:val="FF0000"/>
          <w:sz w:val="20"/>
          <w:szCs w:val="20"/>
        </w:rPr>
        <w:t xml:space="preserve">      These meeting minutes were approved at a Regular Meeting of the Board of Directors on Sept. 17, 2024</w:t>
      </w:r>
    </w:p>
    <w:sectPr w:rsidR="00D46A9D" w:rsidRPr="0094074F">
      <w:pgSz w:w="12240" w:h="15840"/>
      <w:pgMar w:top="719" w:right="1191" w:bottom="760" w:left="11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36BA1"/>
    <w:multiLevelType w:val="multilevel"/>
    <w:tmpl w:val="A3D011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766D10"/>
    <w:multiLevelType w:val="multilevel"/>
    <w:tmpl w:val="7E0637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581338"/>
    <w:multiLevelType w:val="multilevel"/>
    <w:tmpl w:val="E43436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8C57B2"/>
    <w:multiLevelType w:val="multilevel"/>
    <w:tmpl w:val="840AD57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4" w15:restartNumberingAfterBreak="0">
    <w:nsid w:val="32E829F3"/>
    <w:multiLevelType w:val="hybridMultilevel"/>
    <w:tmpl w:val="9892C7C8"/>
    <w:lvl w:ilvl="0" w:tplc="1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58862DE"/>
    <w:multiLevelType w:val="hybridMultilevel"/>
    <w:tmpl w:val="6E02CEF0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EFD7F77"/>
    <w:multiLevelType w:val="hybridMultilevel"/>
    <w:tmpl w:val="7398FA4C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44F1A4C"/>
    <w:multiLevelType w:val="multilevel"/>
    <w:tmpl w:val="533EEA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1AC570B"/>
    <w:multiLevelType w:val="multilevel"/>
    <w:tmpl w:val="F22896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167504A"/>
    <w:multiLevelType w:val="hybridMultilevel"/>
    <w:tmpl w:val="9892C7C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621243"/>
    <w:multiLevelType w:val="multilevel"/>
    <w:tmpl w:val="19809C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92265491">
    <w:abstractNumId w:val="0"/>
  </w:num>
  <w:num w:numId="2" w16cid:durableId="1683699994">
    <w:abstractNumId w:val="8"/>
  </w:num>
  <w:num w:numId="3" w16cid:durableId="1841196411">
    <w:abstractNumId w:val="10"/>
  </w:num>
  <w:num w:numId="4" w16cid:durableId="564997539">
    <w:abstractNumId w:val="1"/>
  </w:num>
  <w:num w:numId="5" w16cid:durableId="1902010895">
    <w:abstractNumId w:val="2"/>
  </w:num>
  <w:num w:numId="6" w16cid:durableId="132017680">
    <w:abstractNumId w:val="7"/>
  </w:num>
  <w:num w:numId="7" w16cid:durableId="1712997407">
    <w:abstractNumId w:val="3"/>
  </w:num>
  <w:num w:numId="8" w16cid:durableId="1411349674">
    <w:abstractNumId w:val="6"/>
  </w:num>
  <w:num w:numId="9" w16cid:durableId="161161092">
    <w:abstractNumId w:val="5"/>
  </w:num>
  <w:num w:numId="10" w16cid:durableId="519515189">
    <w:abstractNumId w:val="4"/>
  </w:num>
  <w:num w:numId="11" w16cid:durableId="16708707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B79"/>
    <w:rsid w:val="00035D7A"/>
    <w:rsid w:val="00051B0F"/>
    <w:rsid w:val="00063C28"/>
    <w:rsid w:val="00071BEE"/>
    <w:rsid w:val="00074A58"/>
    <w:rsid w:val="00074B79"/>
    <w:rsid w:val="0008764F"/>
    <w:rsid w:val="00096E53"/>
    <w:rsid w:val="000E3788"/>
    <w:rsid w:val="000F620D"/>
    <w:rsid w:val="0012009C"/>
    <w:rsid w:val="001560F4"/>
    <w:rsid w:val="001767A4"/>
    <w:rsid w:val="001807AC"/>
    <w:rsid w:val="00184BC7"/>
    <w:rsid w:val="001A3F0A"/>
    <w:rsid w:val="001C2844"/>
    <w:rsid w:val="001D55C8"/>
    <w:rsid w:val="001D6EFA"/>
    <w:rsid w:val="002069ED"/>
    <w:rsid w:val="00250254"/>
    <w:rsid w:val="0028686B"/>
    <w:rsid w:val="002A1ED9"/>
    <w:rsid w:val="002B4158"/>
    <w:rsid w:val="002D53DD"/>
    <w:rsid w:val="002E1672"/>
    <w:rsid w:val="00327EB3"/>
    <w:rsid w:val="00356875"/>
    <w:rsid w:val="0036245D"/>
    <w:rsid w:val="003A2DE5"/>
    <w:rsid w:val="003B0891"/>
    <w:rsid w:val="00465401"/>
    <w:rsid w:val="0049019A"/>
    <w:rsid w:val="004B647C"/>
    <w:rsid w:val="004E31E0"/>
    <w:rsid w:val="004E357A"/>
    <w:rsid w:val="004E7EBD"/>
    <w:rsid w:val="005140AB"/>
    <w:rsid w:val="005373CD"/>
    <w:rsid w:val="00541C1E"/>
    <w:rsid w:val="0054699C"/>
    <w:rsid w:val="00564DB0"/>
    <w:rsid w:val="0058758E"/>
    <w:rsid w:val="005A1C15"/>
    <w:rsid w:val="005A4A77"/>
    <w:rsid w:val="005A5D1A"/>
    <w:rsid w:val="005A6CF1"/>
    <w:rsid w:val="005B5CB6"/>
    <w:rsid w:val="005C7B26"/>
    <w:rsid w:val="00610F0F"/>
    <w:rsid w:val="006727F7"/>
    <w:rsid w:val="006746EE"/>
    <w:rsid w:val="006C3386"/>
    <w:rsid w:val="006F2F29"/>
    <w:rsid w:val="007026FD"/>
    <w:rsid w:val="00730467"/>
    <w:rsid w:val="00817C98"/>
    <w:rsid w:val="00821847"/>
    <w:rsid w:val="008355B3"/>
    <w:rsid w:val="008449DB"/>
    <w:rsid w:val="008507D6"/>
    <w:rsid w:val="008778BA"/>
    <w:rsid w:val="008A069D"/>
    <w:rsid w:val="008C6CDD"/>
    <w:rsid w:val="0094074F"/>
    <w:rsid w:val="00951C63"/>
    <w:rsid w:val="00965268"/>
    <w:rsid w:val="0097301C"/>
    <w:rsid w:val="0098395F"/>
    <w:rsid w:val="009857FF"/>
    <w:rsid w:val="00986972"/>
    <w:rsid w:val="009D2DDC"/>
    <w:rsid w:val="009F6027"/>
    <w:rsid w:val="00A07CDF"/>
    <w:rsid w:val="00A1303F"/>
    <w:rsid w:val="00A14C86"/>
    <w:rsid w:val="00A43661"/>
    <w:rsid w:val="00A52AD3"/>
    <w:rsid w:val="00A831C0"/>
    <w:rsid w:val="00A86821"/>
    <w:rsid w:val="00A9313D"/>
    <w:rsid w:val="00AA2968"/>
    <w:rsid w:val="00AE48E0"/>
    <w:rsid w:val="00BB1163"/>
    <w:rsid w:val="00BC4ECF"/>
    <w:rsid w:val="00BE10C2"/>
    <w:rsid w:val="00C110F1"/>
    <w:rsid w:val="00C152A6"/>
    <w:rsid w:val="00C434DB"/>
    <w:rsid w:val="00C51913"/>
    <w:rsid w:val="00C533A4"/>
    <w:rsid w:val="00C71ACA"/>
    <w:rsid w:val="00C877CD"/>
    <w:rsid w:val="00D043AF"/>
    <w:rsid w:val="00D20565"/>
    <w:rsid w:val="00D46A9D"/>
    <w:rsid w:val="00DB67CF"/>
    <w:rsid w:val="00DB77C2"/>
    <w:rsid w:val="00DC58B5"/>
    <w:rsid w:val="00DD2745"/>
    <w:rsid w:val="00DD5298"/>
    <w:rsid w:val="00DE063C"/>
    <w:rsid w:val="00E26EBC"/>
    <w:rsid w:val="00E44E60"/>
    <w:rsid w:val="00E659A5"/>
    <w:rsid w:val="00EA07F6"/>
    <w:rsid w:val="00EA2963"/>
    <w:rsid w:val="00EA6625"/>
    <w:rsid w:val="00EB44AE"/>
    <w:rsid w:val="00EF0855"/>
    <w:rsid w:val="00EF5B16"/>
    <w:rsid w:val="00F10DF5"/>
    <w:rsid w:val="00F27456"/>
    <w:rsid w:val="00F43D10"/>
    <w:rsid w:val="00F622C0"/>
    <w:rsid w:val="00F636E5"/>
    <w:rsid w:val="00F70219"/>
    <w:rsid w:val="00F71E14"/>
    <w:rsid w:val="00F7216C"/>
    <w:rsid w:val="00F7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0FB8E"/>
  <w15:docId w15:val="{B3CA3019-1F75-4949-A02F-B7EB24CD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46A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A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647C"/>
    <w:pPr>
      <w:ind w:left="720"/>
      <w:contextualSpacing/>
    </w:pPr>
  </w:style>
  <w:style w:type="paragraph" w:styleId="NoSpacing">
    <w:name w:val="No Spacing"/>
    <w:uiPriority w:val="1"/>
    <w:qFormat/>
    <w:rsid w:val="00F622C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SantisMgm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GRhJMSz0OTuaY8lEAU1tptsdxQ==">CgMxLjA4AHIhMWwzUmdfQTk3Q3QwNGtsM0FyM2V5Mm1mUnJUempBa2N1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marot</dc:creator>
  <cp:lastModifiedBy>Lois Marotta</cp:lastModifiedBy>
  <cp:revision>4</cp:revision>
  <dcterms:created xsi:type="dcterms:W3CDTF">2024-09-20T11:50:00Z</dcterms:created>
  <dcterms:modified xsi:type="dcterms:W3CDTF">2024-09-20T12:13:00Z</dcterms:modified>
</cp:coreProperties>
</file>